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5D" w:rsidRPr="00D4084D" w:rsidRDefault="0099495D" w:rsidP="00D4084D">
      <w:pPr>
        <w:pStyle w:val="Nagwek1"/>
        <w:rPr>
          <w:rFonts w:ascii="Arial" w:hAnsi="Arial" w:cs="Arial"/>
          <w:sz w:val="20"/>
          <w:szCs w:val="20"/>
        </w:rPr>
      </w:pPr>
      <w:r w:rsidRPr="00D4084D">
        <w:rPr>
          <w:rFonts w:ascii="Arial" w:hAnsi="Arial" w:cs="Arial"/>
          <w:b/>
          <w:bCs/>
          <w:sz w:val="20"/>
          <w:szCs w:val="20"/>
        </w:rPr>
        <w:t>KARTA KURSU</w:t>
      </w:r>
    </w:p>
    <w:p w:rsidR="0099495D" w:rsidRPr="00D4084D" w:rsidRDefault="0099495D" w:rsidP="00D4084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9495D" w:rsidRPr="00D4084D" w:rsidRDefault="0099495D" w:rsidP="00D4084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99495D" w:rsidRPr="00D4084D" w:rsidTr="008A352D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99495D" w:rsidRPr="00D4084D" w:rsidRDefault="008E4760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Terapia z rodziną dysfunkcyjną i dzieckiem krzywdzonym</w:t>
            </w:r>
          </w:p>
        </w:tc>
      </w:tr>
      <w:tr w:rsidR="0099495D" w:rsidRPr="00D4084D" w:rsidTr="008A352D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99495D" w:rsidRPr="00D4084D" w:rsidRDefault="008E4760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084D">
              <w:rPr>
                <w:rFonts w:ascii="Arial" w:hAnsi="Arial" w:cs="Arial"/>
                <w:sz w:val="20"/>
                <w:szCs w:val="20"/>
                <w:lang w:val="en-US"/>
              </w:rPr>
              <w:t>Treatment of dysfunctional family and child maltreatment</w:t>
            </w:r>
          </w:p>
        </w:tc>
      </w:tr>
    </w:tbl>
    <w:p w:rsidR="0099495D" w:rsidRPr="00D4084D" w:rsidRDefault="0099495D" w:rsidP="00D4084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99495D" w:rsidRPr="00D4084D" w:rsidTr="008A352D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99495D" w:rsidRPr="00D4084D" w:rsidRDefault="008E4760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Dr hab. Iwona Czaja-Chudyba Prof.UP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99495D" w:rsidRPr="00D4084D" w:rsidTr="008A352D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E4760" w:rsidRPr="00D4084D" w:rsidRDefault="008E4760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8E4760" w:rsidRPr="00D4084D" w:rsidRDefault="008E4760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Dr hab. Iwona Czaja-Chudyba Prof.UP</w:t>
            </w:r>
          </w:p>
          <w:p w:rsidR="0099495D" w:rsidRPr="00D4084D" w:rsidRDefault="008E4760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Dr C</w:t>
            </w:r>
            <w:r w:rsidR="00970C50" w:rsidRPr="00D4084D">
              <w:rPr>
                <w:rFonts w:ascii="Arial" w:hAnsi="Arial" w:cs="Arial"/>
                <w:sz w:val="20"/>
                <w:szCs w:val="20"/>
              </w:rPr>
              <w:t xml:space="preserve">elestyna </w:t>
            </w:r>
            <w:r w:rsidRPr="00D4084D">
              <w:rPr>
                <w:rFonts w:ascii="Arial" w:hAnsi="Arial" w:cs="Arial"/>
                <w:sz w:val="20"/>
                <w:szCs w:val="20"/>
              </w:rPr>
              <w:t xml:space="preserve"> Grzywniak</w:t>
            </w:r>
          </w:p>
        </w:tc>
      </w:tr>
      <w:tr w:rsidR="0099495D" w:rsidRPr="00D4084D" w:rsidTr="008A352D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95D" w:rsidRPr="00D4084D" w:rsidTr="008A352D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9495D" w:rsidRPr="00D4084D" w:rsidRDefault="008E4760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95D" w:rsidRPr="00D4084D" w:rsidRDefault="0099495D" w:rsidP="00D4084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9495D" w:rsidRPr="00D4084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084D">
        <w:rPr>
          <w:rFonts w:ascii="Arial" w:hAnsi="Arial" w:cs="Arial"/>
          <w:sz w:val="20"/>
          <w:szCs w:val="20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99495D" w:rsidRPr="00D4084D" w:rsidTr="00D4084D">
        <w:trPr>
          <w:trHeight w:val="890"/>
        </w:trPr>
        <w:tc>
          <w:tcPr>
            <w:tcW w:w="9640" w:type="dxa"/>
          </w:tcPr>
          <w:p w:rsidR="008E4760" w:rsidRPr="00D4084D" w:rsidRDefault="008E4760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495D" w:rsidRPr="00D4084D" w:rsidRDefault="008E4760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Zapoznanie studentów z podstawowymi metodami i rodzajami terapii rodzin dysfunkcyjnych oraz możliwościami wspierania dziecka, które nie ma oparcia w swojej rodzinie</w:t>
            </w:r>
          </w:p>
        </w:tc>
      </w:tr>
    </w:tbl>
    <w:p w:rsidR="0099495D" w:rsidRPr="00D4084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95D" w:rsidRPr="00D4084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084D">
        <w:rPr>
          <w:rFonts w:ascii="Arial" w:hAnsi="Arial" w:cs="Arial"/>
          <w:sz w:val="20"/>
          <w:szCs w:val="20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99495D" w:rsidRPr="00D4084D" w:rsidTr="008A352D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99495D" w:rsidRPr="00D4084D" w:rsidRDefault="008E4760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Posiadanie wiedzy dotyczącej rozwoju psychicznego człowieka</w:t>
            </w:r>
          </w:p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95D" w:rsidRPr="00D4084D" w:rsidTr="00D4084D">
        <w:trPr>
          <w:trHeight w:val="231"/>
        </w:trPr>
        <w:tc>
          <w:tcPr>
            <w:tcW w:w="1941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95D" w:rsidRPr="00D4084D" w:rsidTr="00D4084D">
        <w:trPr>
          <w:trHeight w:val="293"/>
        </w:trPr>
        <w:tc>
          <w:tcPr>
            <w:tcW w:w="1941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95D" w:rsidRPr="00D4084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95D" w:rsidRPr="00D4084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084D">
        <w:rPr>
          <w:rFonts w:ascii="Arial" w:hAnsi="Arial" w:cs="Arial"/>
          <w:sz w:val="20"/>
          <w:szCs w:val="20"/>
        </w:rPr>
        <w:t xml:space="preserve">Efekty kształcenia </w:t>
      </w:r>
    </w:p>
    <w:p w:rsidR="0099495D" w:rsidRPr="00D4084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99495D" w:rsidRPr="00D4084D" w:rsidTr="008A352D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E4760" w:rsidRPr="00D4084D" w:rsidTr="008A352D">
        <w:trPr>
          <w:cantSplit/>
          <w:trHeight w:val="1838"/>
        </w:trPr>
        <w:tc>
          <w:tcPr>
            <w:tcW w:w="1979" w:type="dxa"/>
            <w:vMerge/>
          </w:tcPr>
          <w:p w:rsidR="008E4760" w:rsidRPr="00D4084D" w:rsidRDefault="008E4760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8E4760" w:rsidRPr="00D4084D" w:rsidRDefault="008E4760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W01 zna elementarną terminologię używaną w terapii rodzin dysfunkcyjnych i dzieci krzywdzonych</w:t>
            </w:r>
          </w:p>
          <w:p w:rsidR="008E4760" w:rsidRPr="00D4084D" w:rsidRDefault="008E4760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W02 zna najważniejsze tradycyjne i współczesne nurty i systemy terapii i rozumie ich historyczne i kulturowe uwarunkowania</w:t>
            </w:r>
          </w:p>
          <w:p w:rsidR="008E4760" w:rsidRPr="00D4084D" w:rsidRDefault="008E4760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W03 ma podstawową wiedzę na temat metod pracy z rodziną dysfunkcyjną i dzieckiem krzywdzonym</w:t>
            </w:r>
          </w:p>
        </w:tc>
        <w:tc>
          <w:tcPr>
            <w:tcW w:w="2365" w:type="dxa"/>
          </w:tcPr>
          <w:p w:rsidR="008E4760" w:rsidRPr="00D4084D" w:rsidRDefault="008E4760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4760" w:rsidRPr="00D4084D" w:rsidRDefault="008E4760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K_W07</w:t>
            </w:r>
          </w:p>
          <w:p w:rsidR="008E4760" w:rsidRPr="00D4084D" w:rsidRDefault="008E4760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K_W10</w:t>
            </w:r>
          </w:p>
          <w:p w:rsidR="008E4760" w:rsidRPr="00D4084D" w:rsidRDefault="008E4760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K_W13</w:t>
            </w:r>
          </w:p>
        </w:tc>
      </w:tr>
    </w:tbl>
    <w:p w:rsidR="0099495D" w:rsidRPr="00D4084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95D" w:rsidRPr="00D4084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99495D" w:rsidRPr="00D4084D" w:rsidTr="008A352D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2D689B" w:rsidRPr="00D4084D" w:rsidTr="008A352D">
        <w:trPr>
          <w:cantSplit/>
          <w:trHeight w:val="2116"/>
        </w:trPr>
        <w:tc>
          <w:tcPr>
            <w:tcW w:w="1985" w:type="dxa"/>
            <w:vMerge/>
          </w:tcPr>
          <w:p w:rsidR="002D689B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2D689B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U01 samodzielnie zdobywa wiedzę i rozwija swoje profesjonalne umiejętności terapeutyczne korzystając z różnych źródeł (w języku rodzimym i obcym) i nowoczesnych technologii (ICT)</w:t>
            </w:r>
          </w:p>
          <w:p w:rsidR="002D689B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 xml:space="preserve">U02 wykorzystuje podstawową wiedzę teoretyczną z zakresu nieprawidłowości procesów psychicznych oraz powiązanych z nią dyscyplin w celu analizowania i interpretowania sytuacji wychowawczych, opiekuńczych </w:t>
            </w:r>
          </w:p>
          <w:p w:rsidR="002D689B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U03 zna podstawy różnych systemów terapii rodzin stosowanych w pracy pedagoga</w:t>
            </w:r>
          </w:p>
        </w:tc>
        <w:tc>
          <w:tcPr>
            <w:tcW w:w="2410" w:type="dxa"/>
          </w:tcPr>
          <w:p w:rsidR="002D689B" w:rsidRPr="00D4084D" w:rsidRDefault="002D689B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689B" w:rsidRPr="00D4084D" w:rsidRDefault="002D689B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2D689B" w:rsidRPr="00D4084D" w:rsidRDefault="002D689B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K_U07</w:t>
            </w:r>
          </w:p>
          <w:p w:rsidR="002D689B" w:rsidRPr="00D4084D" w:rsidRDefault="002D689B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K_U10</w:t>
            </w:r>
          </w:p>
        </w:tc>
      </w:tr>
    </w:tbl>
    <w:p w:rsidR="0099495D" w:rsidRPr="00D4084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95D" w:rsidRPr="00D4084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99495D" w:rsidRPr="00D4084D" w:rsidTr="008A352D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2D689B" w:rsidRPr="00D4084D" w:rsidTr="008A352D">
        <w:trPr>
          <w:cantSplit/>
          <w:trHeight w:val="1984"/>
        </w:trPr>
        <w:tc>
          <w:tcPr>
            <w:tcW w:w="1985" w:type="dxa"/>
            <w:vMerge/>
          </w:tcPr>
          <w:p w:rsidR="002D689B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2D689B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K01, ma świadomość poziomu swojej wiedzy i umiejętności, rozumie potrzebę ciągłego dokształcania się zawodowego i rozwoju osobistego w omawianym zakresie</w:t>
            </w:r>
          </w:p>
          <w:p w:rsidR="002D689B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K02 odpowiedzialnie przygotowuje się do swojej pracy, kreatywnie projektuje i wykonuje działania pedagogiczne</w:t>
            </w:r>
          </w:p>
          <w:p w:rsidR="002D689B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K03 prawidłowo identyfikuje i rozstrzyga problemy, odnoszące się do opisu i wyjaśniania różnych aspektów terapii i rozumienia dziecka krzywdzonego</w:t>
            </w:r>
          </w:p>
        </w:tc>
        <w:tc>
          <w:tcPr>
            <w:tcW w:w="2410" w:type="dxa"/>
          </w:tcPr>
          <w:p w:rsidR="002D689B" w:rsidRPr="00D4084D" w:rsidRDefault="002D689B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689B" w:rsidRPr="00D4084D" w:rsidRDefault="002D689B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K_K06</w:t>
            </w:r>
          </w:p>
          <w:p w:rsidR="002D689B" w:rsidRPr="00D4084D" w:rsidRDefault="002D689B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K_K07</w:t>
            </w:r>
          </w:p>
          <w:p w:rsidR="002D689B" w:rsidRPr="00D4084D" w:rsidRDefault="002D689B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K_K09</w:t>
            </w:r>
          </w:p>
        </w:tc>
      </w:tr>
    </w:tbl>
    <w:p w:rsidR="0099495D" w:rsidRPr="00D4084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9495D" w:rsidRPr="00D4084D" w:rsidTr="008A352D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95D" w:rsidRPr="00D4084D" w:rsidRDefault="0099495D" w:rsidP="00D4084D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9495D" w:rsidRPr="00D4084D" w:rsidTr="008A352D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9495D" w:rsidRPr="00D4084D" w:rsidTr="008A352D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95D" w:rsidRPr="00D4084D" w:rsidTr="008A352D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95D" w:rsidRPr="00D4084D" w:rsidRDefault="00D4084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95D" w:rsidRPr="00D4084D" w:rsidTr="008A352D">
        <w:trPr>
          <w:trHeight w:val="462"/>
        </w:trPr>
        <w:tc>
          <w:tcPr>
            <w:tcW w:w="1611" w:type="dxa"/>
            <w:vAlign w:val="center"/>
          </w:tcPr>
          <w:p w:rsidR="0099495D" w:rsidRPr="00D4084D" w:rsidRDefault="00D4084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5" w:type="dxa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95D" w:rsidRPr="00D4084D" w:rsidRDefault="0099495D" w:rsidP="00D4084D">
      <w:pPr>
        <w:pStyle w:val="Zawartotabeli"/>
        <w:rPr>
          <w:rFonts w:ascii="Arial" w:hAnsi="Arial" w:cs="Arial"/>
          <w:sz w:val="20"/>
          <w:szCs w:val="20"/>
        </w:rPr>
      </w:pPr>
    </w:p>
    <w:p w:rsidR="0099495D" w:rsidRPr="00D4084D" w:rsidRDefault="0099495D" w:rsidP="00D4084D">
      <w:pPr>
        <w:pStyle w:val="Zawartotabeli"/>
        <w:rPr>
          <w:rFonts w:ascii="Arial" w:hAnsi="Arial" w:cs="Arial"/>
          <w:sz w:val="20"/>
          <w:szCs w:val="20"/>
        </w:rPr>
      </w:pPr>
    </w:p>
    <w:p w:rsidR="0099495D" w:rsidRPr="00D4084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084D">
        <w:rPr>
          <w:rFonts w:ascii="Arial" w:hAnsi="Arial" w:cs="Arial"/>
          <w:sz w:val="20"/>
          <w:szCs w:val="20"/>
        </w:rPr>
        <w:t>Opis metod prowadzenia zajęć</w:t>
      </w:r>
    </w:p>
    <w:p w:rsidR="0099495D" w:rsidRPr="00D4084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D4084D" w:rsidRPr="00D4084D" w:rsidTr="00D4084D">
        <w:trPr>
          <w:trHeight w:val="853"/>
        </w:trPr>
        <w:tc>
          <w:tcPr>
            <w:tcW w:w="9622" w:type="dxa"/>
          </w:tcPr>
          <w:p w:rsidR="00D4084D" w:rsidRPr="00D4084D" w:rsidRDefault="00D4084D" w:rsidP="00D4084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 xml:space="preserve">Dyskusja, prezentacja multimedialna, </w:t>
            </w:r>
          </w:p>
        </w:tc>
      </w:tr>
    </w:tbl>
    <w:p w:rsidR="0099495D" w:rsidRPr="00D4084D" w:rsidRDefault="0099495D" w:rsidP="00D4084D">
      <w:pPr>
        <w:pStyle w:val="Zawartotabeli"/>
        <w:rPr>
          <w:rFonts w:ascii="Arial" w:hAnsi="Arial" w:cs="Arial"/>
          <w:sz w:val="20"/>
          <w:szCs w:val="20"/>
        </w:rPr>
      </w:pPr>
    </w:p>
    <w:p w:rsidR="0099495D" w:rsidRPr="00D4084D" w:rsidRDefault="0099495D" w:rsidP="00D4084D">
      <w:pPr>
        <w:pStyle w:val="Zawartotabeli"/>
        <w:rPr>
          <w:rFonts w:ascii="Arial" w:hAnsi="Arial" w:cs="Arial"/>
          <w:sz w:val="20"/>
          <w:szCs w:val="20"/>
        </w:rPr>
      </w:pPr>
      <w:r w:rsidRPr="00D4084D">
        <w:rPr>
          <w:rFonts w:ascii="Arial" w:hAnsi="Arial" w:cs="Arial"/>
          <w:sz w:val="20"/>
          <w:szCs w:val="20"/>
        </w:rPr>
        <w:t>Formy sprawdzania efektów kształcenia</w:t>
      </w:r>
    </w:p>
    <w:p w:rsidR="0099495D" w:rsidRPr="00D4084D" w:rsidRDefault="0099495D" w:rsidP="00D4084D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99495D" w:rsidRPr="00D4084D" w:rsidTr="008A352D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99495D" w:rsidRPr="00D4084D" w:rsidRDefault="0099495D" w:rsidP="00D408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9495D" w:rsidRPr="00D4084D" w:rsidRDefault="0099495D" w:rsidP="00D408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D4084D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9495D" w:rsidRPr="00D4084D" w:rsidRDefault="0099495D" w:rsidP="00D408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9495D" w:rsidRPr="00D4084D" w:rsidRDefault="0099495D" w:rsidP="00D408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9495D" w:rsidRPr="00D4084D" w:rsidRDefault="0099495D" w:rsidP="00D408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9495D" w:rsidRPr="00D4084D" w:rsidRDefault="0099495D" w:rsidP="00D408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9495D" w:rsidRPr="00D4084D" w:rsidRDefault="0099495D" w:rsidP="00D408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9495D" w:rsidRPr="00D4084D" w:rsidRDefault="0099495D" w:rsidP="00D408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9495D" w:rsidRPr="00D4084D" w:rsidRDefault="0099495D" w:rsidP="00D408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99495D" w:rsidRPr="00D4084D" w:rsidRDefault="0099495D" w:rsidP="00D408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99495D" w:rsidRPr="00D4084D" w:rsidRDefault="0099495D" w:rsidP="00D408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9495D" w:rsidRPr="00D4084D" w:rsidRDefault="0099495D" w:rsidP="00D408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9495D" w:rsidRPr="00D4084D" w:rsidRDefault="0099495D" w:rsidP="00D408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9495D" w:rsidRPr="00D4084D" w:rsidRDefault="0099495D" w:rsidP="00D408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9495D" w:rsidRPr="00D4084D" w:rsidTr="008A352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95D" w:rsidRPr="00D4084D" w:rsidTr="008A352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84D" w:rsidRPr="00D4084D" w:rsidTr="008A352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4084D" w:rsidRPr="00D4084D" w:rsidRDefault="00D4084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95D" w:rsidRPr="00D4084D" w:rsidTr="008A352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95D" w:rsidRPr="00D4084D" w:rsidTr="008A352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84D" w:rsidRPr="00D4084D" w:rsidTr="008A352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4084D" w:rsidRPr="00D4084D" w:rsidRDefault="00D4084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4084D" w:rsidRPr="00D4084D" w:rsidRDefault="00D4084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95D" w:rsidRPr="00D4084D" w:rsidTr="008A352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95D" w:rsidRPr="00D4084D" w:rsidTr="008A352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95D" w:rsidRPr="00D4084D" w:rsidTr="008A352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9495D" w:rsidRPr="00D4084D" w:rsidRDefault="00D4084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495D" w:rsidRPr="00D4084D" w:rsidRDefault="0099495D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95D" w:rsidRPr="00D4084D" w:rsidRDefault="0099495D" w:rsidP="00D4084D">
      <w:pPr>
        <w:pStyle w:val="Zawartotabeli"/>
        <w:rPr>
          <w:rFonts w:ascii="Arial" w:hAnsi="Arial" w:cs="Arial"/>
          <w:sz w:val="20"/>
          <w:szCs w:val="20"/>
        </w:rPr>
      </w:pPr>
    </w:p>
    <w:p w:rsidR="0099495D" w:rsidRPr="00D4084D" w:rsidRDefault="0099495D" w:rsidP="00D4084D">
      <w:pPr>
        <w:pStyle w:val="Zawartotabeli"/>
        <w:rPr>
          <w:rFonts w:ascii="Arial" w:hAnsi="Arial" w:cs="Arial"/>
          <w:sz w:val="20"/>
          <w:szCs w:val="20"/>
        </w:rPr>
      </w:pPr>
    </w:p>
    <w:p w:rsidR="0099495D" w:rsidRPr="00D4084D" w:rsidRDefault="0099495D" w:rsidP="00D4084D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99495D" w:rsidRPr="00D4084D" w:rsidTr="002D689B">
        <w:trPr>
          <w:trHeight w:val="1536"/>
        </w:trPr>
        <w:tc>
          <w:tcPr>
            <w:tcW w:w="1941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lastRenderedPageBreak/>
              <w:t>Kryteria oceny</w:t>
            </w:r>
          </w:p>
        </w:tc>
        <w:tc>
          <w:tcPr>
            <w:tcW w:w="7699" w:type="dxa"/>
          </w:tcPr>
          <w:p w:rsidR="0099495D" w:rsidRPr="00D4084D" w:rsidRDefault="0099495D" w:rsidP="00D4084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689B" w:rsidRPr="00D4084D" w:rsidRDefault="002D689B" w:rsidP="00D4084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Udział w dyskusji, zaliczenie egzaminu</w:t>
            </w:r>
          </w:p>
          <w:p w:rsidR="002D689B" w:rsidRPr="00D4084D" w:rsidRDefault="002D689B" w:rsidP="00D4084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Egzamin ustny -oceny  bdb za 100 do 90% prawidłowych odpowiedzi,</w:t>
            </w:r>
          </w:p>
          <w:p w:rsidR="002D689B" w:rsidRPr="00D4084D" w:rsidRDefault="002D689B" w:rsidP="00D4084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 xml:space="preserve">db- 90 do 75, dst – 51-70%,, od 50% i poniżej to ndst </w:t>
            </w:r>
          </w:p>
          <w:p w:rsidR="0099495D" w:rsidRPr="00D4084D" w:rsidRDefault="0099495D" w:rsidP="00D4084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99495D" w:rsidRPr="00D4084D" w:rsidRDefault="0099495D" w:rsidP="00D4084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95D" w:rsidRPr="00D4084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99495D" w:rsidRPr="00D4084D" w:rsidTr="008A352D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99495D" w:rsidRPr="00D4084D" w:rsidRDefault="0099495D" w:rsidP="00D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99495D" w:rsidRPr="00D4084D" w:rsidRDefault="0099495D" w:rsidP="00D4084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99495D" w:rsidRPr="00D4084D" w:rsidRDefault="001D0FE0" w:rsidP="00D4084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 xml:space="preserve">Studia </w:t>
            </w:r>
            <w:r w:rsidR="002D689B" w:rsidRPr="00D4084D">
              <w:rPr>
                <w:rFonts w:ascii="Arial" w:hAnsi="Arial" w:cs="Arial"/>
                <w:sz w:val="20"/>
                <w:szCs w:val="20"/>
              </w:rPr>
              <w:t>stacjonarne drugiego stopnia,</w:t>
            </w:r>
            <w:r w:rsidR="00D4084D">
              <w:rPr>
                <w:rFonts w:ascii="Arial" w:hAnsi="Arial" w:cs="Arial"/>
                <w:sz w:val="20"/>
                <w:szCs w:val="20"/>
              </w:rPr>
              <w:t xml:space="preserve"> spec. </w:t>
            </w:r>
            <w:r w:rsidR="002D689B" w:rsidRPr="00D40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84D">
              <w:rPr>
                <w:rFonts w:ascii="Arial" w:hAnsi="Arial" w:cs="Arial"/>
                <w:sz w:val="20"/>
                <w:szCs w:val="20"/>
              </w:rPr>
              <w:t>nauczycielsk</w:t>
            </w:r>
            <w:r w:rsidR="00D4084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2D689B" w:rsidRPr="00D4084D" w:rsidRDefault="002D689B" w:rsidP="00D408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95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084D">
        <w:rPr>
          <w:rFonts w:ascii="Arial" w:hAnsi="Arial" w:cs="Arial"/>
          <w:sz w:val="20"/>
          <w:szCs w:val="20"/>
        </w:rPr>
        <w:t>Treści merytoryczne (wykaz tematów)</w:t>
      </w:r>
    </w:p>
    <w:p w:rsidR="00D4084D" w:rsidRPr="00D4084D" w:rsidRDefault="00D4084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99495D" w:rsidRPr="00D4084D" w:rsidTr="008A352D">
        <w:trPr>
          <w:trHeight w:val="1136"/>
        </w:trPr>
        <w:tc>
          <w:tcPr>
            <w:tcW w:w="9622" w:type="dxa"/>
          </w:tcPr>
          <w:p w:rsidR="002D689B" w:rsidRPr="00D4084D" w:rsidRDefault="002D689B" w:rsidP="00D4084D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 xml:space="preserve">Systemowe rozumienie rodziny, </w:t>
            </w:r>
          </w:p>
          <w:p w:rsidR="002D689B" w:rsidRPr="00D4084D" w:rsidRDefault="002D689B" w:rsidP="00D4084D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 xml:space="preserve">różne systemy terapii rodzin, </w:t>
            </w:r>
          </w:p>
          <w:p w:rsidR="002D689B" w:rsidRPr="00D4084D" w:rsidRDefault="002D689B" w:rsidP="00D4084D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 xml:space="preserve">zaspokajanie podstawowych potrzeb dziecka w rodzinie, </w:t>
            </w:r>
          </w:p>
          <w:p w:rsidR="002D689B" w:rsidRPr="00D4084D" w:rsidRDefault="002D689B" w:rsidP="00D4084D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 xml:space="preserve">dziecko krzywdzone emocjonalnie, </w:t>
            </w:r>
          </w:p>
          <w:p w:rsidR="0099495D" w:rsidRPr="00D4084D" w:rsidRDefault="002D689B" w:rsidP="00D4084D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>fizycznie, wykorzystywane seksualnie</w:t>
            </w:r>
          </w:p>
        </w:tc>
      </w:tr>
    </w:tbl>
    <w:p w:rsidR="0099495D" w:rsidRPr="00D4084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95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084D">
        <w:rPr>
          <w:rFonts w:ascii="Arial" w:hAnsi="Arial" w:cs="Arial"/>
          <w:sz w:val="20"/>
          <w:szCs w:val="20"/>
        </w:rPr>
        <w:t>Wykaz literatury podstawowej</w:t>
      </w:r>
    </w:p>
    <w:p w:rsidR="00D4084D" w:rsidRPr="00D4084D" w:rsidRDefault="00D4084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99495D" w:rsidRPr="00D4084D" w:rsidTr="008A352D">
        <w:trPr>
          <w:trHeight w:val="1098"/>
        </w:trPr>
        <w:tc>
          <w:tcPr>
            <w:tcW w:w="9622" w:type="dxa"/>
          </w:tcPr>
          <w:p w:rsidR="0099495D" w:rsidRPr="00D4084D" w:rsidRDefault="002D689B" w:rsidP="00D40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84D">
              <w:rPr>
                <w:rFonts w:ascii="Arial" w:hAnsi="Arial" w:cs="Arial"/>
                <w:sz w:val="20"/>
                <w:szCs w:val="20"/>
              </w:rPr>
              <w:t xml:space="preserve">Iwaniec  D. , Szmagalski  J., </w:t>
            </w:r>
            <w:r w:rsidRPr="00D4084D">
              <w:rPr>
                <w:rFonts w:ascii="Arial" w:hAnsi="Arial" w:cs="Arial"/>
                <w:i/>
                <w:sz w:val="20"/>
                <w:szCs w:val="20"/>
              </w:rPr>
              <w:t xml:space="preserve">Zaburzenia rozwojowe dzieci krzywdzonych emocjonalnie, </w:t>
            </w:r>
            <w:r w:rsidRPr="00D4084D">
              <w:rPr>
                <w:rFonts w:ascii="Arial" w:hAnsi="Arial" w:cs="Arial"/>
                <w:sz w:val="20"/>
                <w:szCs w:val="20"/>
              </w:rPr>
              <w:t>Warszawa 2002</w:t>
            </w:r>
            <w:r w:rsidRPr="00D4084D">
              <w:rPr>
                <w:rFonts w:ascii="Arial" w:hAnsi="Arial" w:cs="Arial"/>
                <w:sz w:val="20"/>
                <w:szCs w:val="20"/>
              </w:rPr>
              <w:br/>
            </w:r>
            <w:r w:rsidRPr="00D4084D">
              <w:rPr>
                <w:rFonts w:ascii="Arial" w:eastAsia="Times New Roman" w:hAnsi="Arial" w:cs="Arial"/>
                <w:sz w:val="20"/>
                <w:szCs w:val="20"/>
              </w:rPr>
              <w:t xml:space="preserve">Lewis H, J., </w:t>
            </w:r>
            <w:r w:rsidRPr="00D4084D">
              <w:rPr>
                <w:rFonts w:ascii="Arial" w:eastAsia="Times New Roman" w:hAnsi="Arial" w:cs="Arial"/>
                <w:i/>
                <w:sz w:val="20"/>
                <w:szCs w:val="20"/>
              </w:rPr>
              <w:t>Przemoc, uraz psychiczny i powrót do równowagi</w:t>
            </w:r>
            <w:r w:rsidRPr="00D4084D">
              <w:rPr>
                <w:rFonts w:ascii="Arial" w:eastAsia="Times New Roman" w:hAnsi="Arial" w:cs="Arial"/>
                <w:sz w:val="20"/>
                <w:szCs w:val="20"/>
              </w:rPr>
              <w:t xml:space="preserve">,  Gdańsk2004 , </w:t>
            </w:r>
            <w:r w:rsidRPr="00D4084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Pospiszyl, I., </w:t>
            </w:r>
            <w:r w:rsidRPr="00D4084D">
              <w:rPr>
                <w:rFonts w:ascii="Arial" w:eastAsia="Times New Roman" w:hAnsi="Arial" w:cs="Arial"/>
                <w:i/>
                <w:sz w:val="20"/>
                <w:szCs w:val="20"/>
              </w:rPr>
              <w:t>Przemoc w rodzime</w:t>
            </w:r>
            <w:r w:rsidRPr="00D4084D">
              <w:rPr>
                <w:rFonts w:ascii="Arial" w:eastAsia="Times New Roman" w:hAnsi="Arial" w:cs="Arial"/>
                <w:sz w:val="20"/>
                <w:szCs w:val="20"/>
              </w:rPr>
              <w:t>,   Warszawa 1998.</w:t>
            </w:r>
          </w:p>
          <w:p w:rsidR="002D689B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eastAsia="Times New Roman" w:hAnsi="Arial" w:cs="Arial"/>
                <w:sz w:val="20"/>
                <w:szCs w:val="20"/>
              </w:rPr>
              <w:t>De Barbaro B. Systemowe rozumienie rodziny, Kraków 1997</w:t>
            </w:r>
          </w:p>
        </w:tc>
      </w:tr>
    </w:tbl>
    <w:p w:rsidR="0099495D" w:rsidRPr="00D4084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95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084D">
        <w:rPr>
          <w:rFonts w:ascii="Arial" w:hAnsi="Arial" w:cs="Arial"/>
          <w:sz w:val="20"/>
          <w:szCs w:val="20"/>
        </w:rPr>
        <w:t>Wykaz literatury uzupełniającej</w:t>
      </w:r>
    </w:p>
    <w:p w:rsidR="00D4084D" w:rsidRPr="00D4084D" w:rsidRDefault="00D4084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99495D" w:rsidRPr="00D4084D" w:rsidTr="002D689B">
        <w:trPr>
          <w:trHeight w:val="625"/>
        </w:trPr>
        <w:tc>
          <w:tcPr>
            <w:tcW w:w="9622" w:type="dxa"/>
          </w:tcPr>
          <w:p w:rsidR="0099495D" w:rsidRPr="00D4084D" w:rsidRDefault="002D689B" w:rsidP="00D4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084D">
              <w:rPr>
                <w:rFonts w:ascii="Arial" w:eastAsia="Times New Roman" w:hAnsi="Arial" w:cs="Arial"/>
                <w:sz w:val="20"/>
                <w:szCs w:val="20"/>
              </w:rPr>
              <w:t xml:space="preserve">Brągiel, J.  </w:t>
            </w:r>
            <w:r w:rsidRPr="00D4084D">
              <w:rPr>
                <w:rFonts w:ascii="Arial" w:eastAsia="Times New Roman" w:hAnsi="Arial" w:cs="Arial"/>
                <w:i/>
                <w:sz w:val="20"/>
                <w:szCs w:val="20"/>
              </w:rPr>
              <w:t>Zrozumieć dziecko skrzywdzone</w:t>
            </w:r>
            <w:r w:rsidRPr="00D4084D">
              <w:rPr>
                <w:rFonts w:ascii="Arial" w:eastAsia="Times New Roman" w:hAnsi="Arial" w:cs="Arial"/>
                <w:sz w:val="20"/>
                <w:szCs w:val="20"/>
              </w:rPr>
              <w:t>, Opole 1996</w:t>
            </w:r>
          </w:p>
        </w:tc>
      </w:tr>
    </w:tbl>
    <w:p w:rsidR="0099495D" w:rsidRPr="00D4084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495D" w:rsidRPr="00D4084D" w:rsidRDefault="0099495D" w:rsidP="00D4084D">
      <w:pPr>
        <w:pStyle w:val="Tekstdymka1"/>
        <w:rPr>
          <w:rFonts w:ascii="Arial" w:hAnsi="Arial" w:cs="Arial"/>
          <w:sz w:val="20"/>
          <w:szCs w:val="20"/>
        </w:rPr>
      </w:pPr>
      <w:r w:rsidRPr="00D4084D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99495D" w:rsidRPr="00D4084D" w:rsidRDefault="0099495D" w:rsidP="00D408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0422" w:rsidRPr="00D4084D" w:rsidRDefault="00FD0422" w:rsidP="00D4084D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FD0422" w:rsidRPr="00D4084D" w:rsidTr="00CB4BEB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FD0422" w:rsidRPr="00D4084D" w:rsidRDefault="00FD0422" w:rsidP="00D408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08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FD0422" w:rsidRPr="00D4084D" w:rsidRDefault="00FD0422" w:rsidP="00D4084D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08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D0422" w:rsidRPr="00D4084D" w:rsidRDefault="00FD0422" w:rsidP="00D4084D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D0422" w:rsidRPr="00D4084D" w:rsidTr="00CB4BEB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FD0422" w:rsidRPr="00D4084D" w:rsidRDefault="00FD0422" w:rsidP="00D4084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FD0422" w:rsidRPr="00D4084D" w:rsidRDefault="00FD0422" w:rsidP="00D4084D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08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D0422" w:rsidRPr="00D4084D" w:rsidRDefault="00D4084D" w:rsidP="00D4084D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FD0422" w:rsidRPr="00D4084D" w:rsidTr="00CB4BEB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FD0422" w:rsidRPr="00D4084D" w:rsidRDefault="00FD0422" w:rsidP="00D4084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FD0422" w:rsidRPr="00D4084D" w:rsidRDefault="00FD0422" w:rsidP="00D4084D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08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D0422" w:rsidRPr="00D4084D" w:rsidRDefault="00FD0422" w:rsidP="00D4084D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08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D0422" w:rsidRPr="00D4084D" w:rsidTr="00CB4BEB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FD0422" w:rsidRPr="00D4084D" w:rsidRDefault="00FD0422" w:rsidP="00D4084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08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FD0422" w:rsidRPr="00D4084D" w:rsidRDefault="00FD0422" w:rsidP="00D4084D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08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D0422" w:rsidRPr="00D4084D" w:rsidRDefault="00D4084D" w:rsidP="00D4084D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FD0422" w:rsidRPr="00D4084D" w:rsidTr="00CB4BEB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FD0422" w:rsidRPr="00D4084D" w:rsidRDefault="00FD0422" w:rsidP="00D4084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FD0422" w:rsidRPr="00D4084D" w:rsidRDefault="00FD0422" w:rsidP="00D4084D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08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D0422" w:rsidRPr="00D4084D" w:rsidRDefault="00FD0422" w:rsidP="00D4084D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08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FD0422" w:rsidRPr="00D4084D" w:rsidTr="00CB4BEB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FD0422" w:rsidRPr="00D4084D" w:rsidRDefault="00FD0422" w:rsidP="00D4084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FD0422" w:rsidRPr="00D4084D" w:rsidRDefault="00FD0422" w:rsidP="00D4084D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08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D0422" w:rsidRPr="00D4084D" w:rsidRDefault="00FD0422" w:rsidP="00D4084D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08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FD0422" w:rsidRPr="00D4084D" w:rsidTr="00CB4BEB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FD0422" w:rsidRPr="00D4084D" w:rsidRDefault="00FD0422" w:rsidP="00D4084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FD0422" w:rsidRPr="00D4084D" w:rsidRDefault="00FD0422" w:rsidP="00D4084D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08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D0422" w:rsidRPr="00D4084D" w:rsidRDefault="00FD0422" w:rsidP="00D4084D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08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FD0422" w:rsidRPr="00D4084D" w:rsidTr="00CB4BEB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FD0422" w:rsidRPr="00D4084D" w:rsidRDefault="00FD0422" w:rsidP="00D4084D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08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D0422" w:rsidRPr="00D4084D" w:rsidRDefault="00FD0422" w:rsidP="00D4084D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08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FD0422" w:rsidRPr="00D4084D" w:rsidTr="00CB4BEB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FD0422" w:rsidRPr="00D4084D" w:rsidRDefault="00FD0422" w:rsidP="00D4084D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08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D0422" w:rsidRPr="00D4084D" w:rsidRDefault="00FD0422" w:rsidP="00D4084D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408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FD0422" w:rsidRPr="00D4084D" w:rsidRDefault="00FD0422" w:rsidP="00D4084D">
      <w:pPr>
        <w:pStyle w:val="Tekstdymka1"/>
        <w:rPr>
          <w:rFonts w:ascii="Arial" w:hAnsi="Arial" w:cs="Arial"/>
          <w:sz w:val="20"/>
          <w:szCs w:val="20"/>
        </w:rPr>
      </w:pPr>
    </w:p>
    <w:sectPr w:rsidR="00FD0422" w:rsidRPr="00D4084D" w:rsidSect="009F5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E3" w:rsidRDefault="00AA0BE3" w:rsidP="009F57F9">
      <w:pPr>
        <w:spacing w:after="0" w:line="240" w:lineRule="auto"/>
      </w:pPr>
      <w:r>
        <w:separator/>
      </w:r>
    </w:p>
  </w:endnote>
  <w:endnote w:type="continuationSeparator" w:id="1">
    <w:p w:rsidR="00AA0BE3" w:rsidRDefault="00AA0BE3" w:rsidP="009F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AA0B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821897">
    <w:pPr>
      <w:pStyle w:val="Stopka"/>
      <w:jc w:val="right"/>
    </w:pPr>
    <w:r>
      <w:fldChar w:fldCharType="begin"/>
    </w:r>
    <w:r w:rsidR="000A386E">
      <w:instrText>PAGE   \* MERGEFORMAT</w:instrText>
    </w:r>
    <w:r>
      <w:fldChar w:fldCharType="separate"/>
    </w:r>
    <w:r w:rsidR="00D4084D">
      <w:rPr>
        <w:noProof/>
      </w:rPr>
      <w:t>3</w:t>
    </w:r>
    <w:r>
      <w:fldChar w:fldCharType="end"/>
    </w:r>
  </w:p>
  <w:p w:rsidR="00303F50" w:rsidRDefault="00AA0B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AA0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E3" w:rsidRDefault="00AA0BE3" w:rsidP="009F57F9">
      <w:pPr>
        <w:spacing w:after="0" w:line="240" w:lineRule="auto"/>
      </w:pPr>
      <w:r>
        <w:separator/>
      </w:r>
    </w:p>
  </w:footnote>
  <w:footnote w:type="continuationSeparator" w:id="1">
    <w:p w:rsidR="00AA0BE3" w:rsidRDefault="00AA0BE3" w:rsidP="009F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AA0B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AA0BE3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AA0B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99495D"/>
    <w:rsid w:val="0000210B"/>
    <w:rsid w:val="000A386E"/>
    <w:rsid w:val="001D0FE0"/>
    <w:rsid w:val="001E3CCF"/>
    <w:rsid w:val="00285EEB"/>
    <w:rsid w:val="002D689B"/>
    <w:rsid w:val="003E7C8A"/>
    <w:rsid w:val="00821897"/>
    <w:rsid w:val="008947D3"/>
    <w:rsid w:val="008E4760"/>
    <w:rsid w:val="00970C50"/>
    <w:rsid w:val="00973107"/>
    <w:rsid w:val="0099495D"/>
    <w:rsid w:val="009F57F9"/>
    <w:rsid w:val="00AA0BE3"/>
    <w:rsid w:val="00AA5C93"/>
    <w:rsid w:val="00C9332A"/>
    <w:rsid w:val="00D30A7F"/>
    <w:rsid w:val="00D4084D"/>
    <w:rsid w:val="00E022A3"/>
    <w:rsid w:val="00E74BDF"/>
    <w:rsid w:val="00FD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7F9"/>
  </w:style>
  <w:style w:type="paragraph" w:styleId="Nagwek1">
    <w:name w:val="heading 1"/>
    <w:basedOn w:val="Normalny"/>
    <w:next w:val="Normalny"/>
    <w:link w:val="Nagwek1Znak"/>
    <w:qFormat/>
    <w:rsid w:val="0099495D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95D"/>
    <w:rPr>
      <w:rFonts w:ascii="Verdana" w:eastAsia="Times New Roman" w:hAnsi="Verdana" w:cs="Times New Roman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rsid w:val="009949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9495D"/>
    <w:rPr>
      <w:rFonts w:ascii="Arial" w:eastAsia="Times New Roman" w:hAnsi="Arial" w:cs="Arial"/>
      <w:sz w:val="28"/>
      <w:szCs w:val="28"/>
    </w:rPr>
  </w:style>
  <w:style w:type="paragraph" w:styleId="Stopka">
    <w:name w:val="footer"/>
    <w:basedOn w:val="Normalny"/>
    <w:link w:val="StopkaZnak"/>
    <w:semiHidden/>
    <w:rsid w:val="0099495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495D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99495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rsid w:val="0099495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49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B723-45D3-4835-81B0-9BB8F5C1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robo</cp:lastModifiedBy>
  <cp:revision>2</cp:revision>
  <dcterms:created xsi:type="dcterms:W3CDTF">2018-10-07T19:00:00Z</dcterms:created>
  <dcterms:modified xsi:type="dcterms:W3CDTF">2018-10-07T19:00:00Z</dcterms:modified>
</cp:coreProperties>
</file>