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2" w:rsidRPr="003F5C87" w:rsidRDefault="009272E2" w:rsidP="003F5C87">
      <w:pPr>
        <w:pStyle w:val="Nagwek1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b/>
          <w:bCs/>
          <w:sz w:val="20"/>
          <w:szCs w:val="20"/>
        </w:rPr>
        <w:t>KARTA KURSU</w:t>
      </w:r>
    </w:p>
    <w:p w:rsidR="009272E2" w:rsidRPr="003F5C87" w:rsidRDefault="009272E2" w:rsidP="003F5C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9272E2" w:rsidRPr="003F5C87" w:rsidTr="003630EA">
        <w:trPr>
          <w:trHeight w:val="783"/>
        </w:trPr>
        <w:tc>
          <w:tcPr>
            <w:tcW w:w="1985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Modele diagnozy i terapii zaburzeń psychicznych.</w:t>
            </w:r>
          </w:p>
        </w:tc>
      </w:tr>
      <w:tr w:rsidR="009272E2" w:rsidRPr="003F5C87" w:rsidTr="000B505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9272E2" w:rsidRPr="003F5C87" w:rsidRDefault="000D7ED0" w:rsidP="003F5C87">
            <w:pPr>
              <w:pStyle w:val="Zawartotabeli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3F5C87">
              <w:rPr>
                <w:rFonts w:ascii="Arial" w:hAnsi="Arial" w:cs="Arial"/>
                <w:sz w:val="20"/>
                <w:szCs w:val="20"/>
                <w:lang w:val="en-US"/>
              </w:rPr>
              <w:t>Models of diagnosis and therapies for mental diseases</w:t>
            </w:r>
          </w:p>
        </w:tc>
      </w:tr>
    </w:tbl>
    <w:p w:rsidR="009272E2" w:rsidRPr="003F5C87" w:rsidRDefault="009272E2" w:rsidP="003F5C8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9272E2" w:rsidRPr="003F5C87" w:rsidTr="000B5059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272E2" w:rsidRPr="003F5C87" w:rsidRDefault="009272E2" w:rsidP="003F5C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9272E2" w:rsidRPr="003F5C87" w:rsidTr="000B5059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 xml:space="preserve">Dr hab. Iwona Czaja-Chudyba Prof.UP  </w:t>
            </w:r>
          </w:p>
          <w:p w:rsidR="009272E2" w:rsidRPr="003F5C87" w:rsidRDefault="009272E2" w:rsidP="003F5C8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9272E2" w:rsidRPr="003F5C87" w:rsidRDefault="009272E2" w:rsidP="003F5C8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Dr Celestyna Grzywniak</w:t>
            </w:r>
          </w:p>
          <w:p w:rsidR="009272E2" w:rsidRPr="003F5C87" w:rsidRDefault="009272E2" w:rsidP="003F5C8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 xml:space="preserve">Dr hab. Iwona Czaja-Chudyba Prof.UP </w:t>
            </w:r>
          </w:p>
        </w:tc>
      </w:tr>
    </w:tbl>
    <w:p w:rsidR="003F5C87" w:rsidRDefault="003F5C87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Opis kursu (cele kształcenia)</w:t>
      </w:r>
    </w:p>
    <w:p w:rsidR="003F5C87" w:rsidRPr="003F5C87" w:rsidRDefault="003F5C87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9272E2" w:rsidRPr="003F5C87" w:rsidTr="000B5059">
        <w:trPr>
          <w:trHeight w:val="855"/>
        </w:trPr>
        <w:tc>
          <w:tcPr>
            <w:tcW w:w="9640" w:type="dxa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Zapoznanie studentów z podstawowymi metodami diagnostycznymi i rodzajami terapii zaburzeń psychicznych występującymi u dzieci, młodzieży i dorosłych.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9272E2" w:rsidRPr="003F5C87" w:rsidTr="000B5059">
        <w:trPr>
          <w:trHeight w:val="930"/>
        </w:trPr>
        <w:tc>
          <w:tcPr>
            <w:tcW w:w="1941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Posiadanie wiedzy dotyczącej rozwoju psychicznego człowieka</w:t>
            </w:r>
          </w:p>
        </w:tc>
      </w:tr>
      <w:tr w:rsidR="009272E2" w:rsidRPr="003F5C87" w:rsidTr="003F5C87">
        <w:trPr>
          <w:trHeight w:val="227"/>
        </w:trPr>
        <w:tc>
          <w:tcPr>
            <w:tcW w:w="1941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2" w:rsidRPr="003F5C87" w:rsidTr="003F5C87">
        <w:trPr>
          <w:trHeight w:val="65"/>
        </w:trPr>
        <w:tc>
          <w:tcPr>
            <w:tcW w:w="1941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9272E2" w:rsidRPr="003F5C87" w:rsidTr="000B5059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272E2" w:rsidRPr="003F5C87" w:rsidTr="003F5C87">
        <w:trPr>
          <w:cantSplit/>
          <w:trHeight w:val="1971"/>
        </w:trPr>
        <w:tc>
          <w:tcPr>
            <w:tcW w:w="1979" w:type="dxa"/>
            <w:vMerge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 xml:space="preserve">W01, zna elementarną terminologię używaną </w:t>
            </w:r>
            <w:r w:rsidR="003630EA" w:rsidRPr="003F5C87">
              <w:rPr>
                <w:rFonts w:ascii="Arial" w:hAnsi="Arial" w:cs="Arial"/>
                <w:sz w:val="20"/>
                <w:szCs w:val="20"/>
              </w:rPr>
              <w:t>w diagnostyce i terapii zaburzeń</w:t>
            </w:r>
            <w:r w:rsidRPr="003F5C87">
              <w:rPr>
                <w:rFonts w:ascii="Arial" w:hAnsi="Arial" w:cs="Arial"/>
                <w:sz w:val="20"/>
                <w:szCs w:val="20"/>
              </w:rPr>
              <w:t xml:space="preserve"> psychicznych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W02 zna najważniejsze tradycyjne i współczesne nurty i systemy terapii stosowanej w zaburzeniach psychicznych, rozumie ich historyczne i kulturowe uwarunkowania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W03 ma podstawową wiedzę na temat metod diagnozujących zaburzenia psychiczne</w:t>
            </w:r>
          </w:p>
        </w:tc>
        <w:tc>
          <w:tcPr>
            <w:tcW w:w="2365" w:type="dxa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K_W</w:t>
            </w:r>
            <w:r w:rsidR="00907DC5" w:rsidRPr="003F5C87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K_W</w:t>
            </w:r>
            <w:r w:rsidR="00907DC5" w:rsidRPr="003F5C87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K_W</w:t>
            </w:r>
            <w:r w:rsidR="00907DC5" w:rsidRPr="003F5C87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9272E2" w:rsidRPr="003F5C87" w:rsidTr="000B5059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272E2" w:rsidRPr="003F5C87" w:rsidTr="003F5C87">
        <w:trPr>
          <w:cantSplit/>
          <w:trHeight w:val="2822"/>
        </w:trPr>
        <w:tc>
          <w:tcPr>
            <w:tcW w:w="1985" w:type="dxa"/>
            <w:vMerge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U01 samodzielnie zdobywa wiedzę i rozwija swoje profesjonalne umiejętności diagnostyczne, korzystając z różnych źródeł (w języku rodzimym i obcym) i nowoczesnych technologii (ICT)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U02 wykorzystuje podstawową wiedzę teoretyczną z zakresu nieprawidłowości procesów psychicznych oraz powiązanych z nią dyscyplin w celu analizowania i interpretowania sytuacji edukacyjnych, wychowawczych, opiekuńczych a także motywów i wzorów ludzkiego zachowania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U03 zna podstawy diagnozowania i różnych systemów terapii stosowanych w zaburzeniach psychicznych</w:t>
            </w:r>
          </w:p>
        </w:tc>
        <w:tc>
          <w:tcPr>
            <w:tcW w:w="2410" w:type="dxa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K_U</w:t>
            </w:r>
            <w:r w:rsidR="00907DC5" w:rsidRPr="003F5C87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K_U0</w:t>
            </w:r>
            <w:r w:rsidR="00907DC5" w:rsidRPr="003F5C8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K_U</w:t>
            </w:r>
            <w:r w:rsidR="00907DC5" w:rsidRPr="003F5C8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B43AA" w:rsidRPr="003F5C87" w:rsidTr="003B6DC5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B43AA" w:rsidRPr="003F5C87" w:rsidRDefault="003B43AA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B43AA" w:rsidRPr="003F5C87" w:rsidRDefault="003B43AA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B43AA" w:rsidRPr="003F5C87" w:rsidRDefault="003B43AA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B43AA" w:rsidRPr="003F5C87" w:rsidTr="003F5C87">
        <w:trPr>
          <w:cantSplit/>
          <w:trHeight w:val="778"/>
        </w:trPr>
        <w:tc>
          <w:tcPr>
            <w:tcW w:w="1985" w:type="dxa"/>
            <w:vMerge/>
          </w:tcPr>
          <w:p w:rsidR="003B43AA" w:rsidRPr="003F5C87" w:rsidRDefault="003B43A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B43AA" w:rsidRPr="003F5C87" w:rsidRDefault="003B43A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43AA" w:rsidRPr="003F5C87" w:rsidRDefault="003B43A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272E2" w:rsidRPr="003F5C87" w:rsidTr="000B505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2E2" w:rsidRPr="003F5C87" w:rsidRDefault="009272E2" w:rsidP="003F5C87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272E2" w:rsidRPr="003F5C87" w:rsidTr="003630EA">
        <w:trPr>
          <w:cantSplit/>
          <w:trHeight w:val="53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272E2" w:rsidRPr="003F5C87" w:rsidTr="000B505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2" w:rsidRPr="003F5C87" w:rsidTr="003630EA">
        <w:trPr>
          <w:trHeight w:val="239"/>
        </w:trPr>
        <w:tc>
          <w:tcPr>
            <w:tcW w:w="1611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9272E2" w:rsidRPr="003F5C87" w:rsidRDefault="003F5C87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2" w:rsidRPr="003F5C87" w:rsidTr="003630EA">
        <w:trPr>
          <w:trHeight w:val="356"/>
        </w:trPr>
        <w:tc>
          <w:tcPr>
            <w:tcW w:w="1611" w:type="dxa"/>
            <w:vAlign w:val="center"/>
          </w:tcPr>
          <w:p w:rsidR="009272E2" w:rsidRPr="003F5C87" w:rsidRDefault="003F5C87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5" w:type="dxa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2E2" w:rsidRPr="003F5C87" w:rsidRDefault="009272E2" w:rsidP="003F5C87">
      <w:pPr>
        <w:pStyle w:val="Zawartotabeli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Opis metod prowadzenia zajęć</w:t>
      </w: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9272E2" w:rsidRPr="003F5C87" w:rsidTr="000B5059">
        <w:trPr>
          <w:trHeight w:val="533"/>
        </w:trPr>
        <w:tc>
          <w:tcPr>
            <w:tcW w:w="9622" w:type="dxa"/>
          </w:tcPr>
          <w:p w:rsidR="009272E2" w:rsidRPr="003F5C87" w:rsidRDefault="009272E2" w:rsidP="003F5C8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Wykład, dyskusja</w:t>
            </w:r>
          </w:p>
        </w:tc>
      </w:tr>
    </w:tbl>
    <w:p w:rsidR="009272E2" w:rsidRPr="003F5C87" w:rsidRDefault="009272E2" w:rsidP="003F5C87">
      <w:pPr>
        <w:pStyle w:val="Zawartotabeli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pStyle w:val="Zawartotabeli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Formy sprawdzania efektów kształcenia</w:t>
      </w:r>
    </w:p>
    <w:p w:rsidR="009272E2" w:rsidRPr="003F5C87" w:rsidRDefault="009272E2" w:rsidP="003F5C8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ayout w:type="fixed"/>
        <w:tblLook w:val="04A0"/>
      </w:tblPr>
      <w:tblGrid>
        <w:gridCol w:w="959"/>
        <w:gridCol w:w="407"/>
        <w:gridCol w:w="708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9272E2" w:rsidRPr="003F5C87" w:rsidTr="003630EA">
        <w:trPr>
          <w:cantSplit/>
          <w:trHeight w:val="1616"/>
        </w:trPr>
        <w:tc>
          <w:tcPr>
            <w:tcW w:w="959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3F5C87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07" w:type="dxa"/>
            <w:shd w:val="clear" w:color="auto" w:fill="DBE5F1"/>
            <w:textDirection w:val="btLr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272E2" w:rsidRPr="003F5C87" w:rsidTr="003630EA">
        <w:trPr>
          <w:cantSplit/>
          <w:trHeight w:val="244"/>
        </w:trPr>
        <w:tc>
          <w:tcPr>
            <w:tcW w:w="959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2" w:rsidRPr="003F5C87" w:rsidTr="003630EA">
        <w:trPr>
          <w:cantSplit/>
          <w:trHeight w:val="259"/>
        </w:trPr>
        <w:tc>
          <w:tcPr>
            <w:tcW w:w="959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EA" w:rsidRPr="003F5C87" w:rsidTr="003630EA">
        <w:trPr>
          <w:cantSplit/>
          <w:trHeight w:val="259"/>
        </w:trPr>
        <w:tc>
          <w:tcPr>
            <w:tcW w:w="959" w:type="dxa"/>
            <w:shd w:val="clear" w:color="auto" w:fill="DBE5F1"/>
            <w:vAlign w:val="center"/>
          </w:tcPr>
          <w:p w:rsidR="003630EA" w:rsidRPr="003F5C87" w:rsidRDefault="003630EA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2" w:rsidRPr="003F5C87" w:rsidTr="003630EA">
        <w:trPr>
          <w:cantSplit/>
          <w:trHeight w:val="244"/>
        </w:trPr>
        <w:tc>
          <w:tcPr>
            <w:tcW w:w="959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2E2" w:rsidRPr="003F5C87" w:rsidTr="003630EA">
        <w:trPr>
          <w:cantSplit/>
          <w:trHeight w:val="259"/>
        </w:trPr>
        <w:tc>
          <w:tcPr>
            <w:tcW w:w="959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0EA" w:rsidRPr="003F5C87" w:rsidTr="003630EA">
        <w:trPr>
          <w:cantSplit/>
          <w:trHeight w:val="259"/>
        </w:trPr>
        <w:tc>
          <w:tcPr>
            <w:tcW w:w="959" w:type="dxa"/>
            <w:shd w:val="clear" w:color="auto" w:fill="DBE5F1"/>
            <w:vAlign w:val="center"/>
          </w:tcPr>
          <w:p w:rsidR="003630EA" w:rsidRPr="003F5C87" w:rsidRDefault="003630EA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3630EA" w:rsidRPr="003F5C87" w:rsidRDefault="003630EA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2E2" w:rsidRPr="003F5C87" w:rsidRDefault="009272E2" w:rsidP="003F5C87">
      <w:pPr>
        <w:pStyle w:val="Zawartotabeli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pStyle w:val="Zawartotabeli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9272E2" w:rsidRPr="003F5C87" w:rsidTr="000B5059">
        <w:tc>
          <w:tcPr>
            <w:tcW w:w="1941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475415" w:rsidRPr="003F5C87" w:rsidRDefault="009272E2" w:rsidP="003F5C8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 xml:space="preserve"> Udział w dyskusji, zaliczenie egzaminu</w:t>
            </w:r>
            <w:r w:rsidR="00475415" w:rsidRPr="003F5C87">
              <w:rPr>
                <w:rFonts w:ascii="Arial" w:hAnsi="Arial" w:cs="Arial"/>
                <w:sz w:val="20"/>
                <w:szCs w:val="20"/>
              </w:rPr>
              <w:t xml:space="preserve">, Egzamin ustny -oceny  bdb za 100 do 90% prawidłowych odpowiedzi, db- 90 do 75, dst – 51-70%, od 50% i poniżej to ndst 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9272E2" w:rsidRPr="003F5C87" w:rsidTr="003630EA">
        <w:trPr>
          <w:trHeight w:val="716"/>
        </w:trPr>
        <w:tc>
          <w:tcPr>
            <w:tcW w:w="1941" w:type="dxa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9272E2" w:rsidRPr="003F5C87" w:rsidRDefault="009272E2" w:rsidP="003F5C8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9272E2" w:rsidRPr="003F5C87" w:rsidRDefault="009272E2" w:rsidP="003F5C8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r w:rsidR="003F5C87">
              <w:rPr>
                <w:rFonts w:ascii="Arial" w:hAnsi="Arial" w:cs="Arial"/>
                <w:sz w:val="20"/>
                <w:szCs w:val="20"/>
              </w:rPr>
              <w:t xml:space="preserve">stacjonarne drugiego stopnia, spec. </w:t>
            </w:r>
            <w:r w:rsidR="00B2244D" w:rsidRPr="003F5C87">
              <w:rPr>
                <w:rFonts w:ascii="Arial" w:hAnsi="Arial" w:cs="Arial"/>
                <w:sz w:val="20"/>
                <w:szCs w:val="20"/>
              </w:rPr>
              <w:t>nauczycielsk</w:t>
            </w:r>
            <w:r w:rsidR="003F5C8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Treści merytoryczne (wykaz tematów)</w:t>
      </w: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9272E2" w:rsidRPr="003F5C87" w:rsidTr="000B5059">
        <w:trPr>
          <w:trHeight w:val="1136"/>
        </w:trPr>
        <w:tc>
          <w:tcPr>
            <w:tcW w:w="9622" w:type="dxa"/>
          </w:tcPr>
          <w:p w:rsidR="009272E2" w:rsidRPr="003F5C87" w:rsidRDefault="009272E2" w:rsidP="003F5C87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Diagnoza zaburzeń emocjonalnych występujących u dzieci. Zaburzenie kształtowania więzi i zespół R.A.D. Zespół zaburzeń psychicznych pojawiający się w wieku adolescencji. Podział zaburzeń psychicznych występujący u osób dorosłych i omówienie symptomatologii.</w:t>
            </w:r>
            <w:r w:rsidR="00276E45" w:rsidRPr="003F5C87">
              <w:rPr>
                <w:rFonts w:ascii="Arial" w:hAnsi="Arial" w:cs="Arial"/>
                <w:sz w:val="20"/>
                <w:szCs w:val="20"/>
              </w:rPr>
              <w:t xml:space="preserve"> Podstawowe metody diagnostyczne stosowane w psychiatrii.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Wykaz literatury podstawowej</w:t>
      </w: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9272E2" w:rsidRPr="003F5C87" w:rsidTr="000B5059">
        <w:trPr>
          <w:trHeight w:val="837"/>
        </w:trPr>
        <w:tc>
          <w:tcPr>
            <w:tcW w:w="9622" w:type="dxa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Namysłowska I.</w:t>
            </w:r>
            <w:r w:rsidR="001D0068" w:rsidRPr="003F5C87">
              <w:rPr>
                <w:rFonts w:ascii="Arial" w:hAnsi="Arial" w:cs="Arial"/>
                <w:sz w:val="20"/>
                <w:szCs w:val="20"/>
              </w:rPr>
              <w:t>,</w:t>
            </w:r>
            <w:r w:rsidRPr="003F5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C87">
              <w:rPr>
                <w:rFonts w:ascii="Arial" w:hAnsi="Arial" w:cs="Arial"/>
                <w:i/>
                <w:sz w:val="20"/>
                <w:szCs w:val="20"/>
              </w:rPr>
              <w:t>Psychiatria dzieci i młodzieży</w:t>
            </w:r>
            <w:r w:rsidRPr="003F5C87">
              <w:rPr>
                <w:rFonts w:ascii="Arial" w:hAnsi="Arial" w:cs="Arial"/>
                <w:sz w:val="20"/>
                <w:szCs w:val="20"/>
              </w:rPr>
              <w:t>, PZWL, Warszawa 2004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 xml:space="preserve">Holmes J. </w:t>
            </w:r>
            <w:r w:rsidRPr="003F5C87">
              <w:rPr>
                <w:rFonts w:ascii="Arial" w:hAnsi="Arial" w:cs="Arial"/>
                <w:i/>
                <w:sz w:val="20"/>
                <w:szCs w:val="20"/>
              </w:rPr>
              <w:t>John Bowlby, teoria przywiązania</w:t>
            </w:r>
            <w:r w:rsidRPr="003F5C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0068" w:rsidRPr="003F5C87">
              <w:rPr>
                <w:rFonts w:ascii="Arial" w:hAnsi="Arial" w:cs="Arial"/>
                <w:sz w:val="20"/>
                <w:szCs w:val="20"/>
              </w:rPr>
              <w:t>Gdańskie</w:t>
            </w:r>
            <w:r w:rsidRPr="003F5C87">
              <w:rPr>
                <w:rFonts w:ascii="Arial" w:hAnsi="Arial" w:cs="Arial"/>
                <w:sz w:val="20"/>
                <w:szCs w:val="20"/>
              </w:rPr>
              <w:t xml:space="preserve"> Wydawnictwo Psychologiczne, </w:t>
            </w:r>
            <w:r w:rsidR="001D0068" w:rsidRPr="003F5C87">
              <w:rPr>
                <w:rFonts w:ascii="Arial" w:hAnsi="Arial" w:cs="Arial"/>
                <w:sz w:val="20"/>
                <w:szCs w:val="20"/>
              </w:rPr>
              <w:t>Gdański</w:t>
            </w:r>
            <w:r w:rsidRPr="003F5C87">
              <w:rPr>
                <w:rFonts w:ascii="Arial" w:hAnsi="Arial" w:cs="Arial"/>
                <w:sz w:val="20"/>
                <w:szCs w:val="20"/>
              </w:rPr>
              <w:t xml:space="preserve"> 2007</w:t>
            </w:r>
          </w:p>
          <w:p w:rsidR="009272E2" w:rsidRPr="003F5C87" w:rsidRDefault="009272E2" w:rsidP="003F5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C87">
              <w:rPr>
                <w:rFonts w:ascii="Arial" w:eastAsia="Times New Roman" w:hAnsi="Arial" w:cs="Arial"/>
                <w:sz w:val="20"/>
                <w:szCs w:val="20"/>
              </w:rPr>
              <w:t xml:space="preserve">Pecyna M. </w:t>
            </w:r>
            <w:r w:rsidRPr="003F5C8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Psychologia kliniczna w praktyce pedagogicznej, </w:t>
            </w:r>
            <w:r w:rsidRPr="003F5C87">
              <w:rPr>
                <w:rFonts w:ascii="Arial" w:eastAsia="Times New Roman" w:hAnsi="Arial" w:cs="Arial"/>
                <w:sz w:val="20"/>
                <w:szCs w:val="20"/>
              </w:rPr>
              <w:t>Wydaw. Naukowe Akademii Żak, Warszawa 2001</w:t>
            </w:r>
          </w:p>
          <w:p w:rsidR="00276E45" w:rsidRPr="003F5C87" w:rsidRDefault="00276E45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eastAsia="Times New Roman" w:hAnsi="Arial" w:cs="Arial"/>
                <w:sz w:val="20"/>
                <w:szCs w:val="20"/>
              </w:rPr>
              <w:t>Red. Jerzek M. Zaburzenia psychiczne i rozwojowe u dzieci a szkolna rzeczywistość, Wydaw. PWN, 2016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Wykaz literatury uzupełniającej</w:t>
      </w: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9272E2" w:rsidRPr="003F5C87" w:rsidTr="009272E2">
        <w:trPr>
          <w:trHeight w:val="426"/>
        </w:trPr>
        <w:tc>
          <w:tcPr>
            <w:tcW w:w="9622" w:type="dxa"/>
          </w:tcPr>
          <w:p w:rsidR="009272E2" w:rsidRPr="003F5C87" w:rsidRDefault="009272E2" w:rsidP="003F5C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C87">
              <w:rPr>
                <w:rFonts w:ascii="Arial" w:hAnsi="Arial" w:cs="Arial"/>
                <w:sz w:val="20"/>
                <w:szCs w:val="20"/>
              </w:rPr>
              <w:t>Gerhard S.</w:t>
            </w:r>
            <w:r w:rsidR="001D0068" w:rsidRPr="003F5C87">
              <w:rPr>
                <w:rFonts w:ascii="Arial" w:hAnsi="Arial" w:cs="Arial"/>
                <w:sz w:val="20"/>
                <w:szCs w:val="20"/>
              </w:rPr>
              <w:t>,</w:t>
            </w:r>
            <w:r w:rsidRPr="003F5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C87">
              <w:rPr>
                <w:rFonts w:ascii="Arial" w:hAnsi="Arial" w:cs="Arial"/>
                <w:i/>
                <w:sz w:val="20"/>
                <w:szCs w:val="20"/>
              </w:rPr>
              <w:t xml:space="preserve">Znaczenie miłości, </w:t>
            </w:r>
            <w:r w:rsidRPr="003F5C87">
              <w:rPr>
                <w:rFonts w:ascii="Arial" w:hAnsi="Arial" w:cs="Arial"/>
                <w:sz w:val="20"/>
                <w:szCs w:val="20"/>
              </w:rPr>
              <w:t>Wyd. Naukowe UJ, Kraków 2010</w:t>
            </w:r>
          </w:p>
        </w:tc>
      </w:tr>
    </w:tbl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72E2" w:rsidRPr="003F5C87" w:rsidRDefault="009272E2" w:rsidP="003F5C87">
      <w:pPr>
        <w:pStyle w:val="Tekstdymka1"/>
        <w:rPr>
          <w:rFonts w:ascii="Arial" w:hAnsi="Arial" w:cs="Arial"/>
          <w:sz w:val="20"/>
          <w:szCs w:val="20"/>
        </w:rPr>
      </w:pPr>
      <w:r w:rsidRPr="003F5C87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9272E2" w:rsidRPr="003F5C87" w:rsidRDefault="009272E2" w:rsidP="003F5C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9272E2" w:rsidRPr="003F5C87" w:rsidTr="000B505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9272E2" w:rsidRPr="003F5C87" w:rsidRDefault="003630EA" w:rsidP="003F5C8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Liczba </w:t>
            </w:r>
            <w:r w:rsidR="009272E2"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9272E2" w:rsidRPr="003F5C87" w:rsidRDefault="003F5C87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272E2" w:rsidRPr="003F5C87" w:rsidTr="000B505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9272E2" w:rsidRPr="003F5C87" w:rsidRDefault="003F5C87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9272E2" w:rsidRPr="003F5C87" w:rsidTr="000B505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272E2" w:rsidRPr="003F5C87" w:rsidTr="000B505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9272E2" w:rsidRPr="003F5C87" w:rsidRDefault="003630EA" w:rsidP="003F5C8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Liczba </w:t>
            </w:r>
            <w:r w:rsidR="009272E2"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272E2" w:rsidRPr="003F5C87" w:rsidTr="000B505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72E2" w:rsidRPr="003F5C87" w:rsidTr="000B505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272E2" w:rsidRPr="003F5C87" w:rsidTr="000B505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9272E2" w:rsidRPr="003F5C87" w:rsidTr="000B505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9272E2" w:rsidRPr="003F5C87" w:rsidTr="000B505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272E2" w:rsidRPr="003F5C87" w:rsidRDefault="003630EA" w:rsidP="003F5C87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Liczba </w:t>
            </w:r>
            <w:r w:rsidR="009272E2"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9272E2" w:rsidRPr="003F5C87" w:rsidRDefault="009272E2" w:rsidP="003F5C8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9272E2" w:rsidRPr="003F5C87" w:rsidRDefault="009272E2" w:rsidP="003F5C87">
      <w:pPr>
        <w:pStyle w:val="Tekstdymka1"/>
        <w:rPr>
          <w:rFonts w:ascii="Arial" w:hAnsi="Arial" w:cs="Arial"/>
          <w:sz w:val="20"/>
          <w:szCs w:val="20"/>
        </w:rPr>
      </w:pPr>
    </w:p>
    <w:sectPr w:rsidR="009272E2" w:rsidRPr="003F5C87" w:rsidSect="009F4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8D" w:rsidRDefault="00E34F8D" w:rsidP="00A27352">
      <w:pPr>
        <w:spacing w:after="0" w:line="240" w:lineRule="auto"/>
      </w:pPr>
      <w:r>
        <w:separator/>
      </w:r>
    </w:p>
  </w:endnote>
  <w:endnote w:type="continuationSeparator" w:id="1">
    <w:p w:rsidR="00E34F8D" w:rsidRDefault="00E34F8D" w:rsidP="00A2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E34F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0F6CE5">
    <w:pPr>
      <w:pStyle w:val="Stopka"/>
      <w:jc w:val="right"/>
    </w:pPr>
    <w:r>
      <w:fldChar w:fldCharType="begin"/>
    </w:r>
    <w:r w:rsidR="002E4243">
      <w:instrText>PAGE   \* MERGEFORMAT</w:instrText>
    </w:r>
    <w:r>
      <w:fldChar w:fldCharType="separate"/>
    </w:r>
    <w:r w:rsidR="003F5C87">
      <w:rPr>
        <w:noProof/>
      </w:rPr>
      <w:t>3</w:t>
    </w:r>
    <w:r>
      <w:fldChar w:fldCharType="end"/>
    </w:r>
  </w:p>
  <w:p w:rsidR="009F42D9" w:rsidRDefault="00E34F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E34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8D" w:rsidRDefault="00E34F8D" w:rsidP="00A27352">
      <w:pPr>
        <w:spacing w:after="0" w:line="240" w:lineRule="auto"/>
      </w:pPr>
      <w:r>
        <w:separator/>
      </w:r>
    </w:p>
  </w:footnote>
  <w:footnote w:type="continuationSeparator" w:id="1">
    <w:p w:rsidR="00E34F8D" w:rsidRDefault="00E34F8D" w:rsidP="00A2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E34F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E34F8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E34F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B1D21"/>
    <w:rsid w:val="000B48E2"/>
    <w:rsid w:val="000C4016"/>
    <w:rsid w:val="000D7ED0"/>
    <w:rsid w:val="000F6CE5"/>
    <w:rsid w:val="001A0389"/>
    <w:rsid w:val="001C4C7C"/>
    <w:rsid w:val="001D0068"/>
    <w:rsid w:val="002148F6"/>
    <w:rsid w:val="0021564B"/>
    <w:rsid w:val="00221A7B"/>
    <w:rsid w:val="00223316"/>
    <w:rsid w:val="00276E45"/>
    <w:rsid w:val="002E4243"/>
    <w:rsid w:val="00350BE0"/>
    <w:rsid w:val="003630EA"/>
    <w:rsid w:val="003864B1"/>
    <w:rsid w:val="003B43AA"/>
    <w:rsid w:val="003F5C87"/>
    <w:rsid w:val="0042561A"/>
    <w:rsid w:val="00450DE6"/>
    <w:rsid w:val="00473159"/>
    <w:rsid w:val="00475415"/>
    <w:rsid w:val="004A7A9A"/>
    <w:rsid w:val="004B2666"/>
    <w:rsid w:val="004E45C8"/>
    <w:rsid w:val="005A1D40"/>
    <w:rsid w:val="0062233F"/>
    <w:rsid w:val="00681586"/>
    <w:rsid w:val="008B1D21"/>
    <w:rsid w:val="008B234F"/>
    <w:rsid w:val="008D643A"/>
    <w:rsid w:val="00907DC5"/>
    <w:rsid w:val="009272E2"/>
    <w:rsid w:val="00A27352"/>
    <w:rsid w:val="00A97F5F"/>
    <w:rsid w:val="00B2244D"/>
    <w:rsid w:val="00B85483"/>
    <w:rsid w:val="00BB046B"/>
    <w:rsid w:val="00BF1C7A"/>
    <w:rsid w:val="00C83815"/>
    <w:rsid w:val="00CB72ED"/>
    <w:rsid w:val="00CD68D0"/>
    <w:rsid w:val="00D83FBA"/>
    <w:rsid w:val="00D93197"/>
    <w:rsid w:val="00DA21EE"/>
    <w:rsid w:val="00E34F8D"/>
    <w:rsid w:val="00F12F67"/>
    <w:rsid w:val="00F67D37"/>
    <w:rsid w:val="00FA29E4"/>
    <w:rsid w:val="00F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52"/>
  </w:style>
  <w:style w:type="paragraph" w:styleId="Nagwek1">
    <w:name w:val="heading 1"/>
    <w:basedOn w:val="Normalny"/>
    <w:next w:val="Normalny"/>
    <w:link w:val="Nagwek1Znak"/>
    <w:qFormat/>
    <w:rsid w:val="008B1D21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D21"/>
    <w:rPr>
      <w:rFonts w:ascii="Verdana" w:eastAsia="Times New Roman" w:hAnsi="Verdana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rsid w:val="008B1D2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B1D21"/>
    <w:rPr>
      <w:rFonts w:ascii="Arial" w:eastAsia="Times New Roman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8B1D2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B1D21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8B1D21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8B1D2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1D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DBA0-71DB-4137-9743-D02EF05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robo</cp:lastModifiedBy>
  <cp:revision>2</cp:revision>
  <dcterms:created xsi:type="dcterms:W3CDTF">2018-10-07T18:37:00Z</dcterms:created>
  <dcterms:modified xsi:type="dcterms:W3CDTF">2018-10-07T18:37:00Z</dcterms:modified>
</cp:coreProperties>
</file>